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AFE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отчёт председателя первичной профсоюзной организации</w:t>
      </w:r>
    </w:p>
    <w:p w14:paraId="52A306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«Билингвальный детский сад №46» за 2025 год</w:t>
      </w:r>
    </w:p>
    <w:p w14:paraId="17AE92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7F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члены первичной профсоюзной организации!</w:t>
      </w:r>
    </w:p>
    <w:p w14:paraId="0A63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сегодня – это единственная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организация, которая защищает трудовые права работников, добивается</w:t>
      </w:r>
    </w:p>
    <w:p w14:paraId="19CD7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 социальных гарантий, улучшает микроклимат в коллективе.</w:t>
      </w:r>
    </w:p>
    <w:p w14:paraId="7A5A4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по сплочению коллектива – одна из главных задач профсоюзного</w:t>
      </w:r>
    </w:p>
    <w:p w14:paraId="7399DA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комитета. Мы хотим, чтобы все работники: и администрация, и педагоги, и</w:t>
      </w:r>
    </w:p>
    <w:p w14:paraId="70506E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персонал были объединены не только профессиональной</w:t>
      </w:r>
    </w:p>
    <w:p w14:paraId="58B5F0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деятельностью, но и досугом, чтобы коллектив участвовал в жизни каждого</w:t>
      </w:r>
    </w:p>
    <w:p w14:paraId="56DA3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сотрудника, помогал решать проблемы, радовался и огорчался вместе с нами.</w:t>
      </w:r>
    </w:p>
    <w:p w14:paraId="0C6D82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первичной профсоюзной организации за отчётный период велась</w:t>
      </w:r>
    </w:p>
    <w:p w14:paraId="6036D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основными направлениями деятельности и была направлена</w:t>
      </w:r>
    </w:p>
    <w:p w14:paraId="36867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уставных целей и задач. Было проведено 6 заседаний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14:paraId="5F59D2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учёте в первичной профсоюзной организации состоит 68 человек, (3</w:t>
      </w:r>
    </w:p>
    <w:p w14:paraId="13E9D4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чел. находятся в декретном отпуске), что</w:t>
      </w:r>
    </w:p>
    <w:p w14:paraId="0C8DAB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 100 % охвата профсоюзным членством. Проводится постоянная</w:t>
      </w:r>
    </w:p>
    <w:p w14:paraId="320796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мотивации профсоюзного членства. В 2025 году в профсоюз</w:t>
      </w:r>
    </w:p>
    <w:p w14:paraId="681FDC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вступило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5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 Вышедших из профсоюза нет.</w:t>
      </w:r>
    </w:p>
    <w:p w14:paraId="2962A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Значимые итоги 2025 года:</w:t>
      </w:r>
    </w:p>
    <w:p w14:paraId="54ADAC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совместных усилий Профсоюза и Министерства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РТ решены многие актуальные проблемы работников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образования: </w:t>
      </w:r>
    </w:p>
    <w:p w14:paraId="70EFA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течение 2025 года в республике дважды на 10 процентов повышались</w:t>
      </w:r>
    </w:p>
    <w:p w14:paraId="62526422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должностные оклады работников образования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6599B0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2026 года должностной оклад педагога составляет -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27.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650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рублей. - добиваемся постоянного роста минимального размера оплаты труда (с 1 января 2026 года он составляет 27 093 рубля); </w:t>
      </w:r>
    </w:p>
    <w:p w14:paraId="2F9C90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добились повышения окладов работников образования, при этом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сохранились все ежемесячные стимулирующие, компенсационные и другие</w:t>
      </w:r>
    </w:p>
    <w:p w14:paraId="096EE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надбавки и выплаты;</w:t>
      </w:r>
    </w:p>
    <w:p w14:paraId="2117E5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января 2026 года дан старт реализации гранта «Жилищный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 педагогу» и выплаты за компенсацию аренды жилого помещения</w:t>
      </w:r>
    </w:p>
    <w:p w14:paraId="2CDEFC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работникам.</w:t>
      </w:r>
    </w:p>
    <w:p w14:paraId="0196AD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 партнерство</w:t>
      </w:r>
    </w:p>
    <w:p w14:paraId="5A9F1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идеологией профсоюзного движения всегда было и остается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оциальное партнерство, а основной работодателями - социальный диалог.</w:t>
      </w:r>
    </w:p>
    <w:p w14:paraId="518739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работа формой взаимодействия с профсоюзной организации реализуется в тесном сотрудничестве с администрацией образовательного учреждения, заведующей Харисовой Л.Р. Взаимоподдержка и взаимовыручка определяют стиль взаимоотношений между руководителем и профсоюзным комитетом.</w:t>
      </w:r>
    </w:p>
    <w:p w14:paraId="4BC637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Ежегодно, в начале учебного года, на первом заседании профсоюзного</w:t>
      </w:r>
    </w:p>
    <w:p w14:paraId="0E5D52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составляется и утверждается план работы на новый учебный год,</w:t>
      </w:r>
    </w:p>
    <w:p w14:paraId="2D44F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определяются ответственные за проведение запланированных мероприятий,</w:t>
      </w:r>
    </w:p>
    <w:p w14:paraId="48E9DE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заседаний Профсоюзного комитета.</w:t>
      </w:r>
    </w:p>
    <w:p w14:paraId="4F07ECEB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Ежегодно проводится мониторинг и анализ мер социальной поддержки</w:t>
      </w:r>
    </w:p>
    <w:p w14:paraId="7E18D8F8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работников. В отчетном периоде все льготы и гарантии, предусмотренные</w:t>
      </w:r>
    </w:p>
    <w:p w14:paraId="122352F4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коллективным договором обеспечивались в полном объеме: </w:t>
      </w:r>
    </w:p>
    <w:p w14:paraId="1A48ADFD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работников воспользовались дополнительными оплачиваемыми днями по</w:t>
      </w:r>
    </w:p>
    <w:p w14:paraId="4A23B447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социально значимым причинам. </w:t>
      </w:r>
    </w:p>
    <w:p w14:paraId="3A1D5AB2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- доплаты за вредные условия труда получили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работников.</w:t>
      </w:r>
    </w:p>
    <w:p w14:paraId="5E4D7D5C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- в соответствии с локальным соглашением «О повышенном уровне мер</w:t>
      </w:r>
    </w:p>
    <w:p w14:paraId="5DCF10C1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социальной поддержки в сравнении с действующим законодательством РФ и</w:t>
      </w:r>
    </w:p>
    <w:p w14:paraId="26F075EC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РТ для членов профсоюза», распространяющемся только на членов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>профсоюза, установлен уровень оплаты труда во взаимосвязи с имеющейся</w:t>
      </w:r>
    </w:p>
    <w:p w14:paraId="71E89D26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квалификационной категорией при выполнении педагогической работы на</w:t>
      </w:r>
    </w:p>
    <w:p w14:paraId="03E1A069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разных должностях, по которым совпадают профили работы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работникам</w:t>
      </w:r>
    </w:p>
    <w:p w14:paraId="01D39B50"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членам профсоюза.</w:t>
      </w:r>
    </w:p>
    <w:p w14:paraId="2DFA04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размещен на официальном сайте в разделах</w:t>
      </w:r>
    </w:p>
    <w:p w14:paraId="6B823A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«Документы» и «Профком».</w:t>
      </w:r>
    </w:p>
    <w:p w14:paraId="322246B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FF15C5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Организация и проведение мероприятий</w:t>
      </w:r>
    </w:p>
    <w:p w14:paraId="57DAE4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году были организованы мероприятия, направленные 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сплочение коллектива: праздники ко Дню дошкольного работника,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Новому году, 8 Марта, поздравление мужчин с 23 февраля.</w:t>
      </w:r>
    </w:p>
    <w:p w14:paraId="036F5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мы на День дошкольного работника выезжа</w:t>
      </w:r>
      <w:r>
        <w:rPr>
          <w:rFonts w:ascii="Times New Roman" w:hAnsi="Times New Roman" w:cs="Times New Roman"/>
          <w:sz w:val="28"/>
          <w:szCs w:val="28"/>
          <w:lang w:val="ru-RU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на экскурсию, в этом году это был город Болгар. </w:t>
      </w:r>
    </w:p>
    <w:p w14:paraId="42BBB7F6">
      <w:pPr>
        <w:ind w:left="141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AFF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Охрана труда</w:t>
      </w:r>
    </w:p>
    <w:p w14:paraId="6E246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организации есть уполномоченный по охране труда – Вильданова</w:t>
      </w:r>
    </w:p>
    <w:p w14:paraId="06842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Алия Магсумовна, создана комиссия по охране труда.</w:t>
      </w:r>
    </w:p>
    <w:p w14:paraId="180BDF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 мероприятия по охране труда: - ответственный и уполномоченный по охране труда прошли обучение по курсу</w:t>
      </w:r>
    </w:p>
    <w:p w14:paraId="6EF59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"Общие вопросы охраны труда и функционирование системы управления охраной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труда. Безопасные методы и приемы выполнения работ при воздействии вредных и (или) опасных производственных факторов, источников опасности,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идентифицированных в рамках специальной оценки условий труда и оценки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профессиональных рисков».</w:t>
      </w:r>
    </w:p>
    <w:p w14:paraId="2035AA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осуществлялся контроль за расписанием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93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обследование здания и рабочих мест на предмет соответствия</w:t>
      </w:r>
    </w:p>
    <w:p w14:paraId="091E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нормам охраны труда; </w:t>
      </w:r>
    </w:p>
    <w:p w14:paraId="3A429D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проведена проверка режима труда и отдыха членов Профсоюза; </w:t>
      </w:r>
    </w:p>
    <w:p w14:paraId="4604A6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проведена проверка выполнения соглашения по улучшению условий труда</w:t>
      </w:r>
    </w:p>
    <w:p w14:paraId="3B850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организации.</w:t>
      </w:r>
    </w:p>
    <w:p w14:paraId="79D0E612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Информационная работа</w:t>
      </w:r>
    </w:p>
    <w:p w14:paraId="203DA5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своевременная актуализация в программе АИС (постановка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учет, снятие с учета и т.п.) по мере поступления на работу новых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сотрудников, при смене фамилии. В декабре был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сдан годовой статистический отчет.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профсоюзном стенде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обновляется информация. От республиканского комитета мы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 новые листовки, которые по очереди размещаются на стенде.</w:t>
      </w:r>
    </w:p>
    <w:p w14:paraId="77F7B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 есть вкладка</w:t>
      </w:r>
    </w:p>
    <w:p w14:paraId="759BB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«Профком», которая своевременно обновляется.</w:t>
      </w:r>
    </w:p>
    <w:p w14:paraId="724FB7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Происходит оперативное оповещение членов Профсоюза о деятельности,</w:t>
      </w:r>
    </w:p>
    <w:p w14:paraId="773A61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реализуемых проектах в группах мессенджеров, на собраниях, а также в</w:t>
      </w:r>
    </w:p>
    <w:p w14:paraId="15B74E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личных встречах на приеме председателя профкома.</w:t>
      </w:r>
    </w:p>
    <w:p w14:paraId="34404476">
      <w:pPr>
        <w:ind w:left="708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Финансовая работа</w:t>
      </w:r>
    </w:p>
    <w:p w14:paraId="208F2A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на первом заседании профкома утверждается смета расходов</w:t>
      </w:r>
    </w:p>
    <w:p w14:paraId="2F587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предстоящий год. Целевые средства, членские взносы, расходуются по</w:t>
      </w:r>
    </w:p>
    <w:p w14:paraId="70C480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утвержденным статьям: материальную помощь, организационно-уставные</w:t>
      </w:r>
    </w:p>
    <w:p w14:paraId="3D8D1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расходы на культуру.</w:t>
      </w:r>
    </w:p>
    <w:p w14:paraId="67E394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полнотой членских взносов осуществляется 1 раз в квартал.</w:t>
      </w:r>
    </w:p>
    <w:p w14:paraId="56E633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год материальную помощь из фонда первичной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профсоюзной организации получили 3 человек, по следующим случаям: </w:t>
      </w:r>
    </w:p>
    <w:p w14:paraId="58618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смерть родителей – 3 чел.</w:t>
      </w:r>
    </w:p>
    <w:p w14:paraId="316D6D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юбилей – 1 чел.  </w:t>
      </w:r>
    </w:p>
    <w:p w14:paraId="4E02A4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Благотворительная помощь СВО</w:t>
      </w:r>
    </w:p>
    <w:p w14:paraId="27B34E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- Год защитника Отечества. Тема специальной военно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операции, к сожалению, всё еще актуальна. С самого начала СВО наш детский сад активно оказывает поддержку бойцам. Принимаем участие в сборе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гуманитарной помощи.</w:t>
      </w:r>
    </w:p>
    <w:p w14:paraId="61B1F8B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03A00B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Завершая свое выступление хочется отметить, что профсоюз сегодня –</w:t>
      </w:r>
    </w:p>
    <w:p w14:paraId="2DF0B6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сообщество динамичных, социально активных, профессиональных и</w:t>
      </w:r>
    </w:p>
    <w:p w14:paraId="52A968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неравнодушных единомышленников, способных привлечь внимание общества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власти к проблемам и перспективам развития образования.</w:t>
      </w:r>
    </w:p>
    <w:p w14:paraId="481EE0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благодарна социальному партнеру за взаимопонимание и поддержку</w:t>
      </w:r>
    </w:p>
    <w:p w14:paraId="63A58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начинаний нашей первичной профсоюзной организации.</w:t>
      </w:r>
    </w:p>
    <w:p w14:paraId="4FCD3F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Профсоюзный комитет ставит такие задачи, как: </w:t>
      </w:r>
    </w:p>
    <w:p w14:paraId="60458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привлекать в Профсоюзную организацию новых членов</w:t>
      </w:r>
    </w:p>
    <w:p w14:paraId="3FEA42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профсоюза;  </w:t>
      </w:r>
    </w:p>
    <w:p w14:paraId="65DEF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работу по объединению усилий и координации действий</w:t>
      </w:r>
    </w:p>
    <w:p w14:paraId="43D8F9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Профсоюзной организации по защите социально-трудовых,  профессиональных прав и интересов членов профсоюза;</w:t>
      </w:r>
    </w:p>
    <w:p w14:paraId="131FB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настойчивость в защите прав членов профсоюза за здоровье и</w:t>
      </w:r>
    </w:p>
    <w:p w14:paraId="6642BA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безопасные условия труда;  </w:t>
      </w:r>
    </w:p>
    <w:p w14:paraId="36078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сплочению коллектива, способствовать развитию</w:t>
      </w:r>
    </w:p>
    <w:p w14:paraId="5ACB98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взаимоуважения, взаимовыручки и взаимопомощи в коллективе;</w:t>
      </w:r>
    </w:p>
    <w:p w14:paraId="4F98DC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усилить работу по участию работников в профсоюзных проектах и</w:t>
      </w:r>
    </w:p>
    <w:p w14:paraId="36481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санаторно-курортном обеспечении.</w:t>
      </w:r>
    </w:p>
    <w:p w14:paraId="06D01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всем здоровья и успехов!</w:t>
      </w:r>
    </w:p>
    <w:p w14:paraId="2B5A3F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140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                          Сафиуллина Р.К.           </w:t>
      </w:r>
    </w:p>
    <w:p w14:paraId="31E00ACA"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69"/>
    <w:rsid w:val="00083A42"/>
    <w:rsid w:val="00096269"/>
    <w:rsid w:val="000D20B2"/>
    <w:rsid w:val="00194C57"/>
    <w:rsid w:val="002C439B"/>
    <w:rsid w:val="00606A89"/>
    <w:rsid w:val="007A1D9C"/>
    <w:rsid w:val="00A747AA"/>
    <w:rsid w:val="00AE6BF8"/>
    <w:rsid w:val="00E96EF0"/>
    <w:rsid w:val="00ED1BBB"/>
    <w:rsid w:val="28FC0AD7"/>
    <w:rsid w:val="4D2B1F9D"/>
    <w:rsid w:val="6E69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1281</Words>
  <Characters>7307</Characters>
  <Lines>60</Lines>
  <Paragraphs>17</Paragraphs>
  <TotalTime>51</TotalTime>
  <ScaleCrop>false</ScaleCrop>
  <LinksUpToDate>false</LinksUpToDate>
  <CharactersWithSpaces>8571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2026-02-10T20:41:00Z</dcterms:created>
  <dc:creator>ЕЛМАЙ Детский Садик</dc:creator>
  <cp:lastModifiedBy>Mbdou</cp:lastModifiedBy>
  <dcterms:modified xsi:type="dcterms:W3CDTF">2026-02-20T08:15:54Z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85BA45B693514570BA293BE7FC1EEFE9_12</vt:lpwstr>
  </property>
</Properties>
</file>